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14"/>
          <w:szCs w:val="14"/>
        </w:rPr>
        <w:sectPr>
          <w:headerReference r:id="rId7" w:type="default"/>
          <w:footerReference r:id="rId8" w:type="default"/>
          <w:pgSz w:h="16840" w:w="11907" w:orient="portrait"/>
          <w:pgMar w:bottom="1418" w:top="1418" w:left="1418" w:right="1418" w:header="284" w:footer="709"/>
          <w:pgNumType w:start="1"/>
          <w:cols w:equalWidth="0" w:num="2">
            <w:col w:space="708" w:w="4181.500000000001"/>
            <w:col w:space="0" w:w="4181.50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1a6396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6396"/>
          <w:sz w:val="30"/>
          <w:szCs w:val="30"/>
          <w:rtl w:val="0"/>
        </w:rPr>
        <w:t xml:space="preserve">iLOGIC: INTERPRETANDO HISTÓRIAS COM LÓGICA</w:t>
      </w:r>
    </w:p>
    <w:p w:rsidR="00000000" w:rsidDel="00000000" w:rsidP="00000000" w:rsidRDefault="00000000" w:rsidRPr="00000000" w14:paraId="00000003">
      <w:pPr>
        <w:tabs>
          <w:tab w:val="left" w:leader="none" w:pos="900"/>
          <w:tab w:val="left" w:leader="none" w:pos="8789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AUTOR¹; AUTOR²; AUTOR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³</w:t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color w:val="041e42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9"/>
          <w:tab w:val="left" w:leader="none" w:pos="836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¹Acadêmico do curso de Ciência da Computação no Centro Universitário Luterano de Palmas. Voluntário no PROICT da ULBRA Palmas.  E-mail: nome_do_email@rede.ulbra.br.</w:t>
      </w:r>
    </w:p>
    <w:p w:rsidR="00000000" w:rsidDel="00000000" w:rsidP="00000000" w:rsidRDefault="00000000" w:rsidRPr="00000000" w14:paraId="00000007">
      <w:pPr>
        <w:tabs>
          <w:tab w:val="left" w:leader="none" w:pos="709"/>
          <w:tab w:val="left" w:leader="none" w:pos="836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²Acadêmico do curso de Ciência da Computação no Centro Universitário Luterano de Palmas. Voluntário no PROICT da ULBRA Palmas.  E-mail: nome_do_email@rede.ulbra.br.</w:t>
      </w:r>
    </w:p>
    <w:p w:rsidR="00000000" w:rsidDel="00000000" w:rsidP="00000000" w:rsidRDefault="00000000" w:rsidRPr="00000000" w14:paraId="00000008">
      <w:pPr>
        <w:tabs>
          <w:tab w:val="left" w:leader="none" w:pos="709"/>
          <w:tab w:val="left" w:leader="none" w:pos="850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  <w:sectPr>
          <w:type w:val="continuous"/>
          <w:pgSz w:h="16840" w:w="11907" w:orient="portrait"/>
          <w:pgMar w:bottom="1418" w:top="1418" w:left="1418" w:right="1418" w:header="284" w:footer="709"/>
        </w:sect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³Doutora em Psicologia pela PUC-GO, Mestre em Ciência da Computação pela UFSC. Professora e coordenadora dos cursos de Ciências da Computação, Sistemas de Informação e Engenharia de Software da ULBRA Palmas. E-mail: nome_do_email@ulbra.br.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41e4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4"/>
          <w:szCs w:val="24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trabalho teve por objetivo principal</w:t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uma metodologia lúdica baseada em</w:t>
      </w:r>
    </w:p>
    <w:p w:rsidR="00000000" w:rsidDel="00000000" w:rsidP="00000000" w:rsidRDefault="00000000" w:rsidRPr="00000000" w14:paraId="0000000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histórias e personagens para auxiliar no desenvolvimento do raciocínio lógico dos alunos, além de propor uma ferramenta de ensino para os professores de lógica.</w:t>
      </w:r>
    </w:p>
    <w:p w:rsidR="00000000" w:rsidDel="00000000" w:rsidP="00000000" w:rsidRDefault="00000000" w:rsidRPr="00000000" w14:paraId="0000000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4"/>
          <w:szCs w:val="24"/>
          <w:u w:val="none"/>
          <w:shd w:fill="auto" w:val="clear"/>
          <w:vertAlign w:val="baseline"/>
          <w:rtl w:val="0"/>
        </w:rPr>
        <w:t xml:space="preserve">MATERIAL E MÉTODOS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tecnologias empregadas para o desenvolvimento do trabalho foram: HTML, CSS e JavaScript. As etapas do desenvolvimento do módulo iLogic são apresentadas na Figura 1.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Figura 1. Fluxo das etapas desenvolvidas</w:t>
      </w:r>
    </w:p>
    <w:p w:rsidR="00000000" w:rsidDel="00000000" w:rsidP="00000000" w:rsidRDefault="00000000" w:rsidRPr="00000000" w14:paraId="00000012">
      <w:pPr>
        <w:spacing w:after="20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657475" cy="1549400"/>
            <wp:effectExtent b="0" l="0" r="0" t="0"/>
            <wp:docPr id="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  <w:rtl w:val="0"/>
        </w:rPr>
        <w:t xml:space="preserve">RESULTADOS E DISCUSSÃO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módulo iLogic foi estruturado a partir de textos e componentes para interação com o usuário. Com as histórias definidas e a estrutura sistematizada, as questões lógicas foram identificadas e organizadas em exercícios para o usuário, conforme pode ser visto na Figura 2.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0"/>
        </w:tabs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Figura 2. História Contexto - Entrando em Campo.</w:t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652485" cy="2075453"/>
            <wp:effectExtent b="0" l="0" r="0" t="0"/>
            <wp:docPr id="4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9447" r="1045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2485" cy="2075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módulo iLogic utiliza a história e a ficção como ferramenta de ensino, desta forma, é possível proporcionar uma maneira interativa e dinâmica para o ensino.</w:t>
      </w:r>
    </w:p>
    <w:p w:rsidR="00000000" w:rsidDel="00000000" w:rsidP="00000000" w:rsidRDefault="00000000" w:rsidRPr="00000000" w14:paraId="0000001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p9f4weg3mhgx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  <w:rtl w:val="0"/>
        </w:rPr>
        <w:t xml:space="preserve">AGRADECIMENTOS</w:t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Este projeto é apoiado pelo Programa de Iniciação Científica e Tecnológica - PROICT - da ULBRA.</w:t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amwtewdt6jy3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6396"/>
          <w:sz w:val="26"/>
          <w:szCs w:val="26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STANFORD GROUP.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Introduction to Logic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Disponível em: http://logic.stanford.</w:t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o9sx3qvkkqeh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edu/intrologic/exercises/exercises.html. Acesso em 17 de Setembro de 2020.</w:t>
      </w:r>
    </w:p>
    <w:sectPr>
      <w:type w:val="continuous"/>
      <w:pgSz w:h="16840" w:w="11907" w:orient="portrait"/>
      <w:pgMar w:bottom="1418" w:top="1418" w:left="1418" w:right="1418" w:header="284" w:footer="709"/>
      <w:cols w:equalWidth="0" w:num="2">
        <w:col w:space="708" w:w="4181.500000000001"/>
        <w:col w:space="0" w:w="4181.5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70913" cy="474709"/>
          <wp:effectExtent b="0" l="0" r="0" t="0"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0913" cy="4747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447925" cy="783590"/>
          <wp:effectExtent b="0" l="0" r="0" t="0"/>
          <wp:docPr id="3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4850" l="0" r="0" t="18435"/>
                  <a:stretch>
                    <a:fillRect/>
                  </a:stretch>
                </pic:blipFill>
                <pic:spPr>
                  <a:xfrm>
                    <a:off x="0" y="0"/>
                    <a:ext cx="2447925" cy="7835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EC0A3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Ttulo2">
    <w:name w:val="heading 2"/>
    <w:basedOn w:val="Normal"/>
    <w:link w:val="Ttulo2Char"/>
    <w:uiPriority w:val="9"/>
    <w:qFormat w:val="1"/>
    <w:rsid w:val="004D7338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546F7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 w:val="1"/>
    <w:rsid w:val="008D1FD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2791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27917"/>
    <w:rPr>
      <w:rFonts w:ascii="Tahoma" w:cs="Tahoma" w:hAnsi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9F762B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A03B6"/>
  </w:style>
  <w:style w:type="paragraph" w:styleId="Rodap">
    <w:name w:val="footer"/>
    <w:basedOn w:val="Normal"/>
    <w:link w:val="RodapChar"/>
    <w:uiPriority w:val="99"/>
    <w:unhideWhenUsed w:val="1"/>
    <w:rsid w:val="009A03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A03B6"/>
  </w:style>
  <w:style w:type="paragraph" w:styleId="PargrafodaLista">
    <w:name w:val="List Paragraph"/>
    <w:basedOn w:val="Normal"/>
    <w:uiPriority w:val="34"/>
    <w:qFormat w:val="1"/>
    <w:rsid w:val="007A4C9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78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2Char" w:customStyle="1">
    <w:name w:val="Título 2 Char"/>
    <w:basedOn w:val="Fontepargpadro"/>
    <w:link w:val="Ttulo2"/>
    <w:uiPriority w:val="9"/>
    <w:rsid w:val="004D7338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E861F2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E861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E861F2"/>
    <w:rPr>
      <w:vertAlign w:val="superscript"/>
    </w:rPr>
  </w:style>
  <w:style w:type="paragraph" w:styleId="Corpodetexto">
    <w:name w:val="Body Text"/>
    <w:basedOn w:val="Normal"/>
    <w:link w:val="CorpodetextoChar"/>
    <w:rsid w:val="00F54A87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rsid w:val="00F54A87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rticle-title" w:customStyle="1">
    <w:name w:val="article-title"/>
    <w:basedOn w:val="Fontepargpadro"/>
    <w:rsid w:val="00E0712B"/>
  </w:style>
  <w:style w:type="paragraph" w:styleId="Corpodetexto2">
    <w:name w:val="Body Text 2"/>
    <w:basedOn w:val="Normal"/>
    <w:link w:val="Corpodetexto2Char"/>
    <w:uiPriority w:val="99"/>
    <w:unhideWhenUsed w:val="1"/>
    <w:rsid w:val="00CF66C7"/>
    <w:pPr>
      <w:spacing w:after="0" w:line="240" w:lineRule="auto"/>
      <w:jc w:val="center"/>
    </w:pPr>
    <w:rPr>
      <w:rFonts w:ascii="Times New Roman" w:cs="Times New Roman" w:hAnsi="Times New Roman"/>
      <w:b w:val="1"/>
      <w:sz w:val="24"/>
      <w:szCs w:val="24"/>
    </w:rPr>
  </w:style>
  <w:style w:type="character" w:styleId="Corpodetexto2Char" w:customStyle="1">
    <w:name w:val="Corpo de texto 2 Char"/>
    <w:basedOn w:val="Fontepargpadro"/>
    <w:link w:val="Corpodetexto2"/>
    <w:uiPriority w:val="99"/>
    <w:rsid w:val="00CF66C7"/>
    <w:rPr>
      <w:rFonts w:ascii="Times New Roman" w:cs="Times New Roman" w:hAnsi="Times New Roman"/>
      <w:b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8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85E3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85E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85E3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85E37"/>
    <w:rPr>
      <w:b w:val="1"/>
      <w:bCs w:val="1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EC0A39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Fpugbb/AVWPTiyhq1Ip94wANg==">CgMxLjAyCGguZ2pkZ3hzMg5oLnA5ZjR3ZWczbWhneDIOaC5hbXd0ZXdkdDZqeTMyDmgubzlzeDNxdmtrcWVoOAByITFwVmJXSzdtYnRUS3N1Tk1tdUQ0RzBPR2swX1lDMkU5Zg==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2021-09-09T16:46:00Z</dcterms:created>
  <dc:creator>Jaqueline</dc:creator>
</cp:coreProperties>
</file>